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03720C"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03720C"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BB6950" w:rsidRDefault="007E7CBB" w:rsidP="009B1CCC">
            <w:pPr>
              <w:jc w:val="both"/>
              <w:rPr>
                <w:color w:val="FF0000"/>
                <w:sz w:val="20"/>
                <w:szCs w:val="20"/>
                <w:lang w:val="el-GR"/>
              </w:rPr>
            </w:pPr>
            <w:r w:rsidRPr="00943E2F">
              <w:rPr>
                <w:b/>
                <w:sz w:val="20"/>
                <w:szCs w:val="20"/>
                <w:lang w:val="el-GR"/>
              </w:rPr>
              <w:t>Κωδικός Αναθέτουσας Αρχής ΚΗΜΔΗΣ:</w:t>
            </w:r>
            <w:r w:rsidRPr="00BB6950">
              <w:rPr>
                <w:color w:val="FF0000"/>
                <w:sz w:val="20"/>
                <w:szCs w:val="20"/>
                <w:lang w:val="el-GR"/>
              </w:rPr>
              <w:t xml:space="preserve"> </w:t>
            </w:r>
            <w:r w:rsidR="00943E2F" w:rsidRPr="00221289">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36508B" w:rsidRPr="00FA3D7C" w:rsidRDefault="0036508B" w:rsidP="009B1CCC">
            <w:pPr>
              <w:pStyle w:val="ListParagraph"/>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Pr="00FA3D7C">
              <w:rPr>
                <w:rFonts w:cs="Arial"/>
                <w:sz w:val="20"/>
                <w:szCs w:val="20"/>
                <w:lang w:val="el-GR"/>
              </w:rPr>
              <w:t>Πχης</w:t>
            </w:r>
            <w:proofErr w:type="spellEnd"/>
            <w:r w:rsidRPr="00FA3D7C">
              <w:rPr>
                <w:rFonts w:cs="Arial"/>
                <w:sz w:val="20"/>
                <w:szCs w:val="20"/>
                <w:lang w:val="el-GR"/>
              </w:rPr>
              <w:t xml:space="preserve"> (Ο) Διονύσιος </w:t>
            </w:r>
            <w:proofErr w:type="spellStart"/>
            <w:r w:rsidRPr="00FA3D7C">
              <w:rPr>
                <w:rFonts w:cs="Arial"/>
                <w:sz w:val="20"/>
                <w:szCs w:val="20"/>
                <w:lang w:val="el-GR"/>
              </w:rPr>
              <w:t>Κλεινάκης</w:t>
            </w:r>
            <w:proofErr w:type="spellEnd"/>
            <w:r w:rsidRPr="00FA3D7C">
              <w:rPr>
                <w:rFonts w:cs="Arial"/>
                <w:sz w:val="20"/>
                <w:szCs w:val="20"/>
                <w:lang w:val="el-GR"/>
              </w:rPr>
              <w:t xml:space="preserve"> ΠΝ, τηλέφωνο: 210 6598696</w:t>
            </w:r>
          </w:p>
          <w:p w:rsidR="007E7CBB" w:rsidRPr="0036508B" w:rsidRDefault="007E7CBB" w:rsidP="009B1CCC">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36508B" w:rsidRPr="0036508B">
              <w:rPr>
                <w:rFonts w:cs="Arial"/>
                <w:sz w:val="20"/>
                <w:szCs w:val="20"/>
                <w:lang w:val="el-GR"/>
              </w:rPr>
              <w:t>Σγος</w:t>
            </w:r>
            <w:proofErr w:type="spellEnd"/>
            <w:r w:rsidR="0036508B" w:rsidRPr="0036508B">
              <w:rPr>
                <w:rFonts w:cs="Arial"/>
                <w:sz w:val="20"/>
                <w:szCs w:val="20"/>
                <w:lang w:val="el-GR"/>
              </w:rPr>
              <w:t xml:space="preserve"> (Ο) </w:t>
            </w:r>
            <w:proofErr w:type="spellStart"/>
            <w:r w:rsidR="0036508B" w:rsidRPr="0036508B">
              <w:rPr>
                <w:rFonts w:cs="Arial"/>
                <w:sz w:val="20"/>
                <w:szCs w:val="20"/>
                <w:lang w:val="el-GR"/>
              </w:rPr>
              <w:t>Βασ</w:t>
            </w:r>
            <w:proofErr w:type="spellEnd"/>
            <w:r w:rsidR="0036508B" w:rsidRPr="0036508B">
              <w:rPr>
                <w:rFonts w:cs="Arial"/>
                <w:sz w:val="20"/>
                <w:szCs w:val="20"/>
                <w:lang w:val="el-GR"/>
              </w:rPr>
              <w:t xml:space="preserve">. </w:t>
            </w:r>
            <w:proofErr w:type="spellStart"/>
            <w:r w:rsidR="0036508B" w:rsidRPr="0036508B">
              <w:rPr>
                <w:rFonts w:cs="Arial"/>
                <w:sz w:val="20"/>
                <w:szCs w:val="20"/>
                <w:lang w:val="el-GR"/>
              </w:rPr>
              <w:t>Σπυράκης</w:t>
            </w:r>
            <w:proofErr w:type="spellEnd"/>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w:t>
            </w:r>
            <w:proofErr w:type="spellStart"/>
            <w:r w:rsidRPr="0036508B">
              <w:rPr>
                <w:rFonts w:cs="Arial"/>
                <w:sz w:val="20"/>
                <w:szCs w:val="20"/>
                <w:lang w:val="el-GR"/>
              </w:rPr>
              <w:t>Αν</w:t>
            </w:r>
            <w:r w:rsidR="009B1CCC" w:rsidRPr="0036508B">
              <w:rPr>
                <w:rFonts w:cs="Arial"/>
                <w:sz w:val="20"/>
                <w:szCs w:val="20"/>
                <w:lang w:val="el-GR"/>
              </w:rPr>
              <w:t>αστ</w:t>
            </w:r>
            <w:proofErr w:type="spellEnd"/>
            <w:r w:rsidR="006F709E" w:rsidRPr="0036508B">
              <w:rPr>
                <w:rFonts w:cs="Arial"/>
                <w:sz w:val="20"/>
                <w:szCs w:val="20"/>
                <w:lang w:val="el-GR"/>
              </w:rPr>
              <w:t>.</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 xml:space="preserve">, </w:t>
            </w:r>
            <w:r w:rsidRPr="0036508B">
              <w:rPr>
                <w:rFonts w:cs="Arial"/>
                <w:sz w:val="20"/>
                <w:szCs w:val="20"/>
                <w:lang w:val="el-GR"/>
              </w:rPr>
              <w:t xml:space="preserve">     </w:t>
            </w:r>
            <w:r w:rsidR="006F709E" w:rsidRPr="0036508B">
              <w:rPr>
                <w:rFonts w:cs="Arial"/>
                <w:sz w:val="20"/>
                <w:szCs w:val="20"/>
                <w:lang w:val="el-GR"/>
              </w:rPr>
              <w:t xml:space="preserve">     </w:t>
            </w:r>
            <w:r w:rsidRPr="0036508B">
              <w:rPr>
                <w:rFonts w:cs="Arial"/>
                <w:sz w:val="20"/>
                <w:szCs w:val="20"/>
                <w:lang w:val="el-GR"/>
              </w:rPr>
              <w:t>Τηλέφων</w:t>
            </w:r>
            <w:r w:rsidR="006F709E" w:rsidRPr="0036508B">
              <w:rPr>
                <w:rFonts w:cs="Arial"/>
                <w:sz w:val="20"/>
                <w:szCs w:val="20"/>
                <w:lang w:val="el-GR"/>
              </w:rPr>
              <w:t>α</w:t>
            </w:r>
            <w:r w:rsidRPr="0036508B">
              <w:rPr>
                <w:rFonts w:cs="Arial"/>
                <w:sz w:val="20"/>
                <w:szCs w:val="20"/>
                <w:lang w:val="el-GR"/>
              </w:rPr>
              <w:t xml:space="preserve">: 210 </w:t>
            </w:r>
            <w:r w:rsidR="0036508B" w:rsidRPr="0036508B">
              <w:rPr>
                <w:rFonts w:cs="Arial"/>
                <w:sz w:val="20"/>
                <w:szCs w:val="20"/>
                <w:lang w:val="el-GR"/>
              </w:rPr>
              <w:t>7466404</w:t>
            </w:r>
            <w:r w:rsidR="0036508B">
              <w:rPr>
                <w:rFonts w:cs="Arial"/>
                <w:sz w:val="20"/>
                <w:szCs w:val="20"/>
                <w:lang w:val="el-GR"/>
              </w:rPr>
              <w:t xml:space="preserve"> και </w:t>
            </w:r>
            <w:r w:rsidRPr="0036508B">
              <w:rPr>
                <w:rFonts w:cs="Arial"/>
                <w:sz w:val="20"/>
                <w:szCs w:val="20"/>
                <w:lang w:val="el-GR"/>
              </w:rPr>
              <w:t>7466</w:t>
            </w:r>
            <w:r w:rsidR="006F709E" w:rsidRPr="0036508B">
              <w:rPr>
                <w:rFonts w:cs="Arial"/>
                <w:sz w:val="20"/>
                <w:szCs w:val="20"/>
                <w:lang w:val="el-GR"/>
              </w:rPr>
              <w:t>271</w:t>
            </w:r>
          </w:p>
          <w:p w:rsidR="007E7CBB" w:rsidRPr="009B1CCC" w:rsidRDefault="007E7CBB" w:rsidP="009B1CCC">
            <w:pPr>
              <w:jc w:val="both"/>
              <w:rPr>
                <w:rFonts w:cs="Arial"/>
                <w:color w:val="FF0000"/>
                <w:sz w:val="20"/>
                <w:szCs w:val="20"/>
                <w:lang w:val="el-GR"/>
              </w:rPr>
            </w:pPr>
            <w:r w:rsidRPr="009B1CCC">
              <w:rPr>
                <w:rFonts w:cs="Arial"/>
                <w:color w:val="FF0000"/>
                <w:sz w:val="20"/>
                <w:szCs w:val="20"/>
                <w:lang w:val="el-GR"/>
              </w:rPr>
              <w:t xml:space="preserve">  </w:t>
            </w:r>
          </w:p>
          <w:p w:rsidR="007E7CBB" w:rsidRPr="009B1CCC"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8"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r w:rsidR="006F709E" w:rsidRPr="009B1CCC">
                <w:rPr>
                  <w:rStyle w:val="Hyperlink"/>
                  <w:rFonts w:cs="Arial"/>
                  <w:sz w:val="20"/>
                  <w:szCs w:val="20"/>
                  <w:lang w:val="en-US"/>
                </w:rPr>
                <w:t>gr</w:t>
              </w:r>
            </w:hyperlink>
          </w:p>
          <w:p w:rsidR="006F709E" w:rsidRPr="009B1CCC" w:rsidRDefault="006F709E" w:rsidP="009B1CCC">
            <w:pPr>
              <w:jc w:val="both"/>
              <w:rPr>
                <w:rFonts w:cs="Arial"/>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r w:rsidRPr="009B1CCC">
              <w:rPr>
                <w:rFonts w:cs="Arial"/>
                <w:sz w:val="20"/>
                <w:szCs w:val="20"/>
                <w:lang w:val="en-US"/>
              </w:rPr>
              <w:t>gr</w:t>
            </w:r>
          </w:p>
        </w:tc>
      </w:tr>
      <w:tr w:rsidR="007E7CBB" w:rsidRPr="0003720C"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D1176C" w:rsidRDefault="007E7CBB" w:rsidP="009B1CCC">
            <w:pPr>
              <w:jc w:val="both"/>
              <w:rPr>
                <w:b/>
                <w:bCs/>
                <w:sz w:val="20"/>
                <w:szCs w:val="20"/>
                <w:u w:val="single"/>
                <w:lang w:val="el-GR"/>
              </w:rPr>
            </w:pPr>
            <w:r w:rsidRPr="009B1CCC">
              <w:rPr>
                <w:b/>
                <w:bCs/>
                <w:sz w:val="20"/>
                <w:szCs w:val="20"/>
                <w:lang w:val="el-GR"/>
              </w:rPr>
              <w:t xml:space="preserve">Β: </w:t>
            </w:r>
            <w:r w:rsidRPr="009B1CCC">
              <w:rPr>
                <w:b/>
                <w:bCs/>
                <w:sz w:val="20"/>
                <w:szCs w:val="20"/>
                <w:u w:val="single"/>
                <w:lang w:val="el-GR"/>
              </w:rPr>
              <w:t>Πληροφορίες σχετικά με τη διαδικασία σύναψης σύμβασης</w:t>
            </w:r>
            <w:r w:rsidR="009B1CCC" w:rsidRPr="009B1CCC">
              <w:rPr>
                <w:b/>
                <w:bCs/>
                <w:sz w:val="20"/>
                <w:szCs w:val="20"/>
                <w:u w:val="single"/>
                <w:lang w:val="el-GR"/>
              </w:rPr>
              <w:t>:</w:t>
            </w:r>
          </w:p>
          <w:p w:rsidR="009B1CCC" w:rsidRPr="00D1176C" w:rsidRDefault="009B1CCC" w:rsidP="009B1CCC">
            <w:pPr>
              <w:jc w:val="both"/>
              <w:rPr>
                <w:sz w:val="20"/>
                <w:szCs w:val="20"/>
                <w:u w:val="single"/>
                <w:lang w:val="el-GR"/>
              </w:rPr>
            </w:pPr>
          </w:p>
          <w:p w:rsidR="007E7CBB" w:rsidRPr="009B1CCC" w:rsidRDefault="007E7CBB" w:rsidP="009B1CCC">
            <w:pPr>
              <w:jc w:val="both"/>
              <w:rPr>
                <w:rFonts w:cs="Arial"/>
                <w:b/>
                <w:sz w:val="20"/>
                <w:szCs w:val="20"/>
                <w:lang w:val="el-GR"/>
              </w:rPr>
            </w:pPr>
            <w:r w:rsidRPr="009B1CCC">
              <w:rPr>
                <w:rFonts w:cs="Arial"/>
                <w:b/>
                <w:sz w:val="20"/>
                <w:szCs w:val="20"/>
                <w:lang w:val="el-GR"/>
              </w:rPr>
              <w:t>Τίτλος ή σύντομη περιγραφή της δημόσιας σύμβασης:</w:t>
            </w:r>
          </w:p>
          <w:p w:rsidR="007E7CBB" w:rsidRPr="009B1CCC" w:rsidRDefault="007E7CBB" w:rsidP="009B1CCC">
            <w:pPr>
              <w:jc w:val="both"/>
              <w:rPr>
                <w:rFonts w:cs="Arial"/>
                <w:sz w:val="20"/>
                <w:szCs w:val="20"/>
                <w:lang w:val="el-GR" w:eastAsia="el-GR"/>
              </w:rPr>
            </w:pPr>
            <w:r w:rsidRPr="009B1CCC">
              <w:rPr>
                <w:rFonts w:cs="Arial"/>
                <w:sz w:val="20"/>
                <w:szCs w:val="20"/>
                <w:lang w:val="el-GR"/>
              </w:rPr>
              <w:t xml:space="preserve">Παροχή Υπηρεσιών Λογιστικού και Διαχειριστικού Ελέγχου της Επιλεξιμότητας των Δαπανών του ΥΠΕΘΑ βάσει των Συμφωνιών Επιχορήγησης </w:t>
            </w:r>
            <w:r w:rsidRPr="009B1CCC">
              <w:rPr>
                <w:rFonts w:cs="Arial"/>
                <w:sz w:val="20"/>
                <w:szCs w:val="20"/>
                <w:lang w:val="en-US"/>
              </w:rPr>
              <w:t>HOME</w:t>
            </w:r>
            <w:r w:rsidRPr="009B1CCC">
              <w:rPr>
                <w:rFonts w:cs="Arial"/>
                <w:sz w:val="20"/>
                <w:szCs w:val="20"/>
                <w:lang w:val="el-GR"/>
              </w:rPr>
              <w:t>/2016/</w:t>
            </w:r>
            <w:r w:rsidRPr="009B1CCC">
              <w:rPr>
                <w:rFonts w:cs="Arial"/>
                <w:sz w:val="20"/>
                <w:szCs w:val="20"/>
                <w:lang w:val="en-US"/>
              </w:rPr>
              <w:t>AMIF</w:t>
            </w:r>
            <w:r w:rsidRPr="009B1CCC">
              <w:rPr>
                <w:rFonts w:cs="Arial"/>
                <w:sz w:val="20"/>
                <w:szCs w:val="20"/>
                <w:lang w:val="el-GR"/>
              </w:rPr>
              <w:t>/</w:t>
            </w:r>
            <w:r w:rsidRPr="009B1CCC">
              <w:rPr>
                <w:rFonts w:cs="Arial"/>
                <w:sz w:val="20"/>
                <w:szCs w:val="20"/>
                <w:lang w:val="en-US"/>
              </w:rPr>
              <w:t>AG</w:t>
            </w:r>
            <w:r w:rsidRPr="009B1CCC">
              <w:rPr>
                <w:rFonts w:cs="Arial"/>
                <w:sz w:val="20"/>
                <w:szCs w:val="20"/>
                <w:lang w:val="el-GR"/>
              </w:rPr>
              <w:t>/</w:t>
            </w:r>
            <w:r w:rsidRPr="009B1CCC">
              <w:rPr>
                <w:rFonts w:cs="Arial"/>
                <w:sz w:val="20"/>
                <w:szCs w:val="20"/>
                <w:lang w:val="en-US"/>
              </w:rPr>
              <w:t>EMAS</w:t>
            </w:r>
            <w:r w:rsidRPr="009B1CCC">
              <w:rPr>
                <w:rFonts w:cs="Arial"/>
                <w:sz w:val="20"/>
                <w:szCs w:val="20"/>
                <w:lang w:val="el-GR"/>
              </w:rPr>
              <w:t xml:space="preserve">/0042 και </w:t>
            </w:r>
            <w:r w:rsidRPr="009B1CCC">
              <w:rPr>
                <w:rFonts w:cs="Arial"/>
                <w:sz w:val="20"/>
                <w:szCs w:val="20"/>
                <w:lang w:val="en-US"/>
              </w:rPr>
              <w:t>HOME</w:t>
            </w:r>
            <w:r w:rsidRPr="009B1CCC">
              <w:rPr>
                <w:rFonts w:cs="Arial"/>
                <w:sz w:val="20"/>
                <w:szCs w:val="20"/>
                <w:lang w:val="el-GR"/>
              </w:rPr>
              <w:t>/2016/</w:t>
            </w:r>
            <w:r w:rsidRPr="009B1CCC">
              <w:rPr>
                <w:rFonts w:cs="Arial"/>
                <w:sz w:val="20"/>
                <w:szCs w:val="20"/>
                <w:lang w:val="en-US"/>
              </w:rPr>
              <w:t>ISFB</w:t>
            </w:r>
            <w:r w:rsidRPr="009B1CCC">
              <w:rPr>
                <w:rFonts w:cs="Arial"/>
                <w:sz w:val="20"/>
                <w:szCs w:val="20"/>
                <w:lang w:val="el-GR"/>
              </w:rPr>
              <w:t>/</w:t>
            </w:r>
            <w:r w:rsidRPr="009B1CCC">
              <w:rPr>
                <w:rFonts w:cs="Arial"/>
                <w:sz w:val="20"/>
                <w:szCs w:val="20"/>
                <w:lang w:val="en-US"/>
              </w:rPr>
              <w:t>AG</w:t>
            </w:r>
            <w:r w:rsidRPr="009B1CCC">
              <w:rPr>
                <w:rFonts w:cs="Arial"/>
                <w:sz w:val="20"/>
                <w:szCs w:val="20"/>
                <w:lang w:val="el-GR"/>
              </w:rPr>
              <w:t>/</w:t>
            </w:r>
            <w:r w:rsidRPr="009B1CCC">
              <w:rPr>
                <w:rFonts w:cs="Arial"/>
                <w:sz w:val="20"/>
                <w:szCs w:val="20"/>
                <w:lang w:val="en-US"/>
              </w:rPr>
              <w:t>EMAS</w:t>
            </w:r>
            <w:r w:rsidRPr="009B1CCC">
              <w:rPr>
                <w:rFonts w:cs="Arial"/>
                <w:sz w:val="20"/>
                <w:szCs w:val="20"/>
                <w:lang w:val="el-GR"/>
              </w:rPr>
              <w:t>/0030</w:t>
            </w:r>
            <w:r w:rsidR="0036508B">
              <w:rPr>
                <w:rFonts w:cs="Arial"/>
                <w:sz w:val="20"/>
                <w:szCs w:val="20"/>
                <w:lang w:val="el-GR"/>
              </w:rPr>
              <w:t xml:space="preserve">, </w:t>
            </w:r>
            <w:r w:rsidRPr="009B1CCC">
              <w:rPr>
                <w:rFonts w:cs="Arial"/>
                <w:sz w:val="20"/>
                <w:szCs w:val="20"/>
                <w:lang w:val="en-US"/>
              </w:rPr>
              <w:t>CPV</w:t>
            </w:r>
            <w:r w:rsidRPr="009B1CCC">
              <w:rPr>
                <w:rFonts w:cs="Arial"/>
                <w:sz w:val="20"/>
                <w:szCs w:val="20"/>
                <w:lang w:val="el-GR"/>
              </w:rPr>
              <w:t>:</w:t>
            </w:r>
            <w:r w:rsidRPr="009B1CCC">
              <w:rPr>
                <w:rFonts w:cs="Arial"/>
                <w:sz w:val="20"/>
                <w:szCs w:val="20"/>
                <w:lang w:val="el-GR" w:eastAsia="el-GR"/>
              </w:rPr>
              <w:t xml:space="preserve"> 79210000-9 (Παροχή Υπηρεσιών Λογιστικής και Διαχειριστικού Ελέγχου)</w:t>
            </w:r>
          </w:p>
          <w:p w:rsidR="009B1CCC" w:rsidRPr="00FA3D7C" w:rsidRDefault="009B1CCC" w:rsidP="009B1CCC">
            <w:pPr>
              <w:jc w:val="both"/>
              <w:rPr>
                <w:rFonts w:asciiTheme="minorHAnsi" w:hAnsiTheme="minorHAnsi"/>
                <w:sz w:val="20"/>
                <w:szCs w:val="20"/>
                <w:lang w:val="el-GR"/>
              </w:rPr>
            </w:pPr>
          </w:p>
          <w:p w:rsidR="007E7CBB" w:rsidRPr="00FA3D7C" w:rsidRDefault="007E7CBB" w:rsidP="009B1CCC">
            <w:pPr>
              <w:jc w:val="both"/>
              <w:rPr>
                <w:sz w:val="20"/>
                <w:szCs w:val="20"/>
                <w:lang w:val="el-GR"/>
              </w:rPr>
            </w:pPr>
            <w:r w:rsidRPr="00FA3D7C">
              <w:rPr>
                <w:b/>
                <w:sz w:val="20"/>
                <w:szCs w:val="20"/>
                <w:lang w:val="el-GR"/>
              </w:rPr>
              <w:t>Κωδικός στο ΚΗΜΔΗΣ:</w:t>
            </w:r>
            <w:r w:rsidRPr="00FA3D7C">
              <w:rPr>
                <w:sz w:val="20"/>
                <w:szCs w:val="20"/>
                <w:lang w:val="el-GR"/>
              </w:rPr>
              <w:t xml:space="preserve"> </w:t>
            </w:r>
            <w:r w:rsidR="0003720C" w:rsidRPr="0003720C">
              <w:rPr>
                <w:sz w:val="20"/>
                <w:szCs w:val="20"/>
                <w:lang w:val="el-GR"/>
              </w:rPr>
              <w:t>1</w:t>
            </w:r>
            <w:r w:rsidR="0003720C">
              <w:rPr>
                <w:sz w:val="20"/>
                <w:szCs w:val="20"/>
                <w:lang w:val="en-US"/>
              </w:rPr>
              <w:t>7PROC005723481</w:t>
            </w:r>
          </w:p>
          <w:p w:rsidR="009B1CCC" w:rsidRPr="00D1176C" w:rsidRDefault="009B1CCC" w:rsidP="009B1CCC">
            <w:pPr>
              <w:jc w:val="both"/>
              <w:rPr>
                <w:sz w:val="20"/>
                <w:szCs w:val="20"/>
                <w:lang w:val="el-GR"/>
              </w:rPr>
            </w:pPr>
          </w:p>
          <w:p w:rsidR="007E7CBB" w:rsidRPr="009B1CCC" w:rsidRDefault="007E7CBB" w:rsidP="009B1CCC">
            <w:pPr>
              <w:jc w:val="both"/>
              <w:rPr>
                <w:sz w:val="20"/>
                <w:szCs w:val="20"/>
                <w:lang w:val="el-GR"/>
              </w:rPr>
            </w:pPr>
            <w:r w:rsidRPr="009B1CCC">
              <w:rPr>
                <w:b/>
                <w:sz w:val="20"/>
                <w:szCs w:val="20"/>
                <w:lang w:val="el-GR"/>
              </w:rPr>
              <w:t>Η σύμβαση αναφέρεται σε έργα, προμήθειες, ή υπηρεσίες:</w:t>
            </w:r>
            <w:r w:rsidRPr="009B1CCC">
              <w:rPr>
                <w:sz w:val="20"/>
                <w:szCs w:val="20"/>
                <w:lang w:val="el-GR"/>
              </w:rPr>
              <w:t xml:space="preserve"> Υ</w:t>
            </w:r>
            <w:r w:rsidR="009B1CCC">
              <w:rPr>
                <w:sz w:val="20"/>
                <w:szCs w:val="20"/>
                <w:lang w:val="el-GR"/>
              </w:rPr>
              <w:t>πηρεσίες</w:t>
            </w:r>
          </w:p>
          <w:p w:rsidR="009B1CCC" w:rsidRPr="009B1CCC" w:rsidRDefault="009B1CCC" w:rsidP="009B1CCC">
            <w:pPr>
              <w:jc w:val="both"/>
              <w:rPr>
                <w:sz w:val="20"/>
                <w:szCs w:val="20"/>
                <w:lang w:val="el-GR"/>
              </w:rPr>
            </w:pPr>
          </w:p>
          <w:p w:rsidR="007E7CBB" w:rsidRPr="007E7CBB" w:rsidRDefault="007E7CBB" w:rsidP="00943E2F">
            <w:pPr>
              <w:jc w:val="both"/>
              <w:rPr>
                <w:lang w:val="el-GR"/>
              </w:rPr>
            </w:pPr>
            <w:r w:rsidRPr="00943E2F">
              <w:rPr>
                <w:b/>
                <w:sz w:val="20"/>
                <w:szCs w:val="20"/>
                <w:lang w:val="el-GR"/>
              </w:rPr>
              <w:t>Αριθμός αναφοράς που αποδίδεται στον φάκελο από την αναθέτουσα αρχή:</w:t>
            </w:r>
            <w:r w:rsidRPr="00943E2F">
              <w:rPr>
                <w:sz w:val="20"/>
                <w:szCs w:val="20"/>
                <w:lang w:val="el-GR"/>
              </w:rPr>
              <w:t xml:space="preserve"> </w:t>
            </w:r>
            <w:r w:rsidR="00943E2F" w:rsidRPr="00943E2F">
              <w:rPr>
                <w:sz w:val="20"/>
                <w:szCs w:val="20"/>
                <w:lang w:val="el-GR"/>
              </w:rPr>
              <w:t>1/2017</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D64195" w:rsidRDefault="0074601B" w:rsidP="0074601B">
      <w:pPr>
        <w:rPr>
          <w:b/>
          <w:bCs/>
          <w:color w:val="FF0000"/>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1"/>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2"/>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3"/>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7E7CBB" w:rsidRPr="00443DD5" w:rsidRDefault="007E7CBB" w:rsidP="00307AB8">
            <w:pPr>
              <w:jc w:val="both"/>
              <w:rPr>
                <w:b/>
                <w:sz w:val="20"/>
                <w:szCs w:val="20"/>
                <w:lang w:val="el-GR"/>
              </w:rPr>
            </w:pPr>
            <w:r w:rsidRPr="00443DD5">
              <w:rPr>
                <w:b/>
                <w:sz w:val="20"/>
                <w:szCs w:val="20"/>
                <w:u w:val="single"/>
                <w:lang w:val="el-GR"/>
              </w:rPr>
              <w:t xml:space="preserve">Επιπροσθέτως, συμπληρώστε τις πληροφορίες που λείπουν στο μέρος </w:t>
            </w:r>
            <w:r w:rsidRPr="00443DD5">
              <w:rPr>
                <w:b/>
                <w:sz w:val="20"/>
                <w:szCs w:val="20"/>
                <w:u w:val="single"/>
              </w:rPr>
              <w:t>IV</w:t>
            </w:r>
            <w:r w:rsidRPr="00443DD5">
              <w:rPr>
                <w:b/>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4"/>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03720C"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 xml:space="preserve">ναφέρετε τον ρόλο του οικονομικού φορέα </w:t>
            </w:r>
            <w:r w:rsidRPr="006E2B2E">
              <w:rPr>
                <w:color w:val="000000"/>
                <w:sz w:val="20"/>
                <w:szCs w:val="20"/>
                <w:lang w:val="el-GR"/>
              </w:rPr>
              <w:lastRenderedPageBreak/>
              <w:t>στην ένωση ή κοινοπραξία   (επικεφαλής, 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lastRenderedPageBreak/>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 w:rsidR="00A92F1F" w:rsidRPr="00A92F1F" w:rsidRDefault="00A92F1F" w:rsidP="00A92F1F"/>
    <w:p w:rsidR="00A92F1F" w:rsidRPr="00A92F1F" w:rsidRDefault="00A92F1F" w:rsidP="00A92F1F"/>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5"/>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6"/>
      </w:r>
      <w:r w:rsidR="007E7CBB" w:rsidRPr="00D11F4D">
        <w:rPr>
          <w:color w:val="000000"/>
          <w:sz w:val="20"/>
          <w:szCs w:val="20"/>
          <w:vertAlign w:val="superscript"/>
        </w:rPr>
        <w:t>,</w:t>
      </w:r>
      <w:r w:rsidR="000D3257">
        <w:rPr>
          <w:rStyle w:val="FootnoteReference"/>
          <w:color w:val="000000"/>
          <w:sz w:val="20"/>
          <w:szCs w:val="20"/>
        </w:rPr>
        <w:footnoteReference w:id="7"/>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8"/>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9"/>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1"/>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r w:rsidRPr="001F5260">
              <w:rPr>
                <w:b/>
                <w:bCs/>
                <w:iCs/>
                <w:sz w:val="20"/>
                <w:szCs w:val="20"/>
              </w:rPr>
              <w:t>Απάντηση:</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2"/>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3"/>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4"/>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5"/>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6"/>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7"/>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8"/>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19"/>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7E7CBB" w:rsidRDefault="007E7CBB" w:rsidP="007E7CBB">
      <w:pPr>
        <w:pStyle w:val="ChapterTitle"/>
      </w:pPr>
    </w:p>
    <w:p w:rsidR="007E7CBB" w:rsidRDefault="007E7CBB" w:rsidP="007E7CBB">
      <w:pPr>
        <w:jc w:val="center"/>
        <w:rPr>
          <w:b/>
          <w:bCs/>
        </w:rPr>
      </w:pPr>
    </w:p>
    <w:p w:rsidR="007E7CBB" w:rsidRPr="0069581F" w:rsidRDefault="007E7CBB" w:rsidP="009B4AAE">
      <w:pPr>
        <w:pageBreakBefore/>
        <w:rPr>
          <w:lang w:val="en-US"/>
        </w:rPr>
      </w:pPr>
      <w:r w:rsidRPr="00221289">
        <w:rPr>
          <w:b/>
          <w:bCs/>
          <w:u w:val="single"/>
          <w:lang w:val="el-GR"/>
        </w:rPr>
        <w:lastRenderedPageBreak/>
        <w:t xml:space="preserve">Μέρος </w:t>
      </w:r>
      <w:r>
        <w:rPr>
          <w:b/>
          <w:bCs/>
          <w:u w:val="single"/>
        </w:rPr>
        <w:t>IV</w:t>
      </w:r>
      <w:r w:rsidRPr="00221289">
        <w:rPr>
          <w:b/>
          <w:bCs/>
          <w:u w:val="single"/>
          <w:lang w:val="el-GR"/>
        </w:rPr>
        <w:t>: Κριτήρια επιλογής</w:t>
      </w:r>
    </w:p>
    <w:p w:rsidR="007E7CBB" w:rsidRPr="009B4AAE" w:rsidRDefault="007E7CBB" w:rsidP="007E7CBB">
      <w:pPr>
        <w:rPr>
          <w:lang w:val="el-GR"/>
        </w:rPr>
      </w:pPr>
      <w:r w:rsidRPr="007E7CBB">
        <w:rPr>
          <w:lang w:val="el-GR"/>
        </w:rPr>
        <w:t xml:space="preserve">Όσον αφορά τα κριτήρια επιλογής , ο οικονομικός φορέας δηλώνει ότι: </w:t>
      </w:r>
    </w:p>
    <w:p w:rsidR="009B4AAE" w:rsidRPr="009B4AAE" w:rsidRDefault="009B4AAE" w:rsidP="007E7CBB">
      <w:pPr>
        <w:rPr>
          <w:b/>
          <w:bCs/>
          <w:lang w:val="el-GR"/>
        </w:rPr>
      </w:pPr>
    </w:p>
    <w:p w:rsidR="007E7CBB" w:rsidRPr="009B4AAE" w:rsidRDefault="007E7CBB" w:rsidP="007E7CBB">
      <w:pPr>
        <w:jc w:val="center"/>
        <w:rPr>
          <w:b/>
          <w:bCs/>
          <w:lang w:val="el-GR"/>
        </w:rPr>
      </w:pPr>
      <w:r w:rsidRPr="007E7CBB">
        <w:rPr>
          <w:b/>
          <w:bCs/>
          <w:lang w:val="el-GR"/>
        </w:rPr>
        <w:t>α: Γενική ένδειξη για όλα τα κριτήρια επιλογής</w:t>
      </w:r>
    </w:p>
    <w:p w:rsidR="009B4AAE" w:rsidRPr="009B4AAE" w:rsidRDefault="009B4AAE" w:rsidP="007E7CBB">
      <w:pPr>
        <w:jc w:val="center"/>
        <w:rPr>
          <w:b/>
          <w:bCs/>
          <w:lang w:val="el-GR"/>
        </w:rPr>
      </w:pPr>
    </w:p>
    <w:tbl>
      <w:tblPr>
        <w:tblW w:w="8959" w:type="dxa"/>
        <w:jc w:val="center"/>
        <w:tblLayout w:type="fixed"/>
        <w:tblLook w:val="0000"/>
      </w:tblPr>
      <w:tblGrid>
        <w:gridCol w:w="4479"/>
        <w:gridCol w:w="4480"/>
      </w:tblGrid>
      <w:tr w:rsidR="007E7CBB" w:rsidTr="009B4AAE">
        <w:trPr>
          <w:trHeight w:val="896"/>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b/>
                <w:i/>
                <w:lang w:val="el-GR"/>
              </w:rPr>
            </w:pPr>
            <w:r w:rsidRPr="007E7CBB">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proofErr w:type="spellStart"/>
            <w:r>
              <w:rPr>
                <w:b/>
                <w:i/>
              </w:rPr>
              <w:t>Απάντηση</w:t>
            </w:r>
            <w:proofErr w:type="spellEnd"/>
          </w:p>
        </w:tc>
      </w:tr>
      <w:tr w:rsidR="007E7CBB" w:rsidTr="009B4AAE">
        <w:trPr>
          <w:trHeight w:val="890"/>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lang w:val="el-GR"/>
              </w:rPr>
            </w:pPr>
            <w:r w:rsidRPr="007E7CBB">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r>
              <w:t>[</w:t>
            </w:r>
            <w:r w:rsidR="009B4AAE">
              <w:t>.....</w:t>
            </w:r>
            <w:r w:rsidR="0069581F">
              <w:t>....</w:t>
            </w:r>
            <w:r w:rsidR="009B4AAE">
              <w:t>..</w:t>
            </w:r>
            <w:r>
              <w:t xml:space="preserve">] </w:t>
            </w:r>
            <w:proofErr w:type="spellStart"/>
            <w:r>
              <w:t>Ναι</w:t>
            </w:r>
            <w:proofErr w:type="spellEnd"/>
            <w:r>
              <w:t xml:space="preserve"> [</w:t>
            </w:r>
            <w:r w:rsidR="009B4AAE">
              <w:t>........</w:t>
            </w:r>
            <w:r>
              <w:t xml:space="preserve">] </w:t>
            </w:r>
            <w:proofErr w:type="spellStart"/>
            <w:r>
              <w:t>Όχι</w:t>
            </w:r>
            <w:proofErr w:type="spellEnd"/>
          </w:p>
        </w:tc>
      </w:tr>
    </w:tbl>
    <w:p w:rsidR="007E7CBB" w:rsidRDefault="007E7CBB" w:rsidP="007E7CBB">
      <w:pPr>
        <w:pStyle w:val="SectionTitle"/>
        <w:rPr>
          <w:sz w:val="22"/>
        </w:rPr>
      </w:pPr>
    </w:p>
    <w:p w:rsidR="007E7CBB" w:rsidRPr="007E7CBB" w:rsidRDefault="007E7CBB" w:rsidP="007E7CBB">
      <w:pPr>
        <w:jc w:val="cente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7E7CBB" w:rsidRPr="00F544B1" w:rsidRDefault="007E7CBB" w:rsidP="007E7CBB">
      <w:pPr>
        <w:pStyle w:val="ChapterTitle"/>
        <w:rPr>
          <w:rFonts w:ascii="Arial" w:hAnsi="Arial" w:cs="Arial"/>
          <w:sz w:val="24"/>
          <w:szCs w:val="24"/>
        </w:rPr>
      </w:pPr>
      <w:r>
        <w:br w:type="page"/>
      </w:r>
      <w:r w:rsidRPr="00F544B1">
        <w:rPr>
          <w:rFonts w:ascii="Arial" w:hAnsi="Arial" w:cs="Arial"/>
          <w:bCs/>
          <w:sz w:val="24"/>
          <w:szCs w:val="24"/>
        </w:rPr>
        <w:lastRenderedPageBreak/>
        <w:t>Μέρος V: Τελικές δηλώσεις</w:t>
      </w: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Ο κάτωθι υπογεγραμμένος, δηλώνω επισήμως ότι τα στοιχεία που έχω αναφέρει σύμφωνα με τα μέρη Ι – </w:t>
      </w:r>
      <w:r w:rsidRPr="003B63D8">
        <w:rPr>
          <w:rFonts w:cs="Arial"/>
          <w:sz w:val="20"/>
          <w:szCs w:val="20"/>
        </w:rPr>
        <w:t>IV</w:t>
      </w:r>
      <w:r w:rsidRPr="003B63D8">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δηλώνω επισήμως ότι είμαι</w:t>
      </w:r>
      <w:r w:rsidR="00F544B1" w:rsidRPr="003B63D8">
        <w:rPr>
          <w:rFonts w:cs="Arial"/>
          <w:sz w:val="20"/>
          <w:szCs w:val="20"/>
          <w:lang w:val="el-GR"/>
        </w:rPr>
        <w:t xml:space="preserve"> </w:t>
      </w:r>
      <w:r w:rsidRPr="003B63D8">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0"/>
      </w:r>
      <w:r w:rsidRPr="003B63D8">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9C120A">
      <w:pPr>
        <w:ind w:firstLine="1440"/>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1"/>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3B63D8" w:rsidRDefault="005511BD" w:rsidP="009C120A">
      <w:pPr>
        <w:ind w:firstLine="1440"/>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7E7CBB" w:rsidRPr="003B63D8" w:rsidRDefault="007E7CBB" w:rsidP="00503576">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ΥΠΕΘΑ/ΓΔΟΣΥ/ΔΟΙ/ΤΜ.ΠΡΟΜ.</w:t>
      </w:r>
      <w:r w:rsidRPr="003B63D8">
        <w:rPr>
          <w:rFonts w:cs="Arial"/>
          <w:sz w:val="20"/>
          <w:szCs w:val="20"/>
          <w:lang w:val="el-GR"/>
        </w:rPr>
        <w:t>, προκειμένου να αποκτήσει πρόσβαση σε δικαιολογητικά των πληροφοριών τις οποίες έχω υποβάλλει στ... [</w:t>
      </w:r>
      <w:r w:rsidRPr="003B63D8">
        <w:rPr>
          <w:rFonts w:cs="Arial"/>
          <w:b/>
          <w:sz w:val="20"/>
          <w:szCs w:val="20"/>
          <w:lang w:val="el-GR"/>
        </w:rPr>
        <w:t>να προσδιοριστεί το αντίστοιχο μέρος/ενότητα/σημείο</w:t>
      </w:r>
      <w:r w:rsidRPr="003B63D8">
        <w:rPr>
          <w:rFonts w:cs="Arial"/>
          <w:sz w:val="20"/>
          <w:szCs w:val="20"/>
          <w:lang w:val="el-GR"/>
        </w:rPr>
        <w:t>] του παρόντος Τυποποιημένου Εντύπου Υπεύθυνης Δήλωσης για τους σκοπούς τ</w:t>
      </w:r>
      <w:r w:rsidR="005511BD" w:rsidRPr="003B63D8">
        <w:rPr>
          <w:rFonts w:cs="Arial"/>
          <w:sz w:val="20"/>
          <w:szCs w:val="20"/>
          <w:lang w:val="el-GR"/>
        </w:rPr>
        <w:t xml:space="preserve">ου συνοπτικού διαγωνισμού με αριθμό διακήρυξης 1/2017 που αφορά στην ανάδειξη </w:t>
      </w:r>
      <w:proofErr w:type="spellStart"/>
      <w:r w:rsidR="005511BD" w:rsidRPr="003B63D8">
        <w:rPr>
          <w:rFonts w:cs="Arial"/>
          <w:sz w:val="20"/>
          <w:szCs w:val="20"/>
          <w:lang w:val="el-GR"/>
        </w:rPr>
        <w:t>Παρόχου</w:t>
      </w:r>
      <w:proofErr w:type="spellEnd"/>
      <w:r w:rsidR="005511BD" w:rsidRPr="003B63D8">
        <w:rPr>
          <w:rFonts w:cs="Arial"/>
          <w:sz w:val="20"/>
          <w:szCs w:val="20"/>
          <w:lang w:val="el-GR"/>
        </w:rPr>
        <w:t xml:space="preserve"> Υπηρεσιών Λογιστικού και Διαχειριστικού Ελέγχου της Επιλεξιμότητας των Δαπανών του ΥΠΕΘΑ βάσει των Συμφωνιών Επιχορήγησης </w:t>
      </w:r>
      <w:r w:rsidR="005511BD" w:rsidRPr="003B63D8">
        <w:rPr>
          <w:rFonts w:cs="Arial"/>
          <w:sz w:val="20"/>
          <w:szCs w:val="20"/>
          <w:lang w:val="en-US"/>
        </w:rPr>
        <w:t>HOME</w:t>
      </w:r>
      <w:r w:rsidR="005511BD" w:rsidRPr="003B63D8">
        <w:rPr>
          <w:rFonts w:cs="Arial"/>
          <w:sz w:val="20"/>
          <w:szCs w:val="20"/>
          <w:lang w:val="el-GR"/>
        </w:rPr>
        <w:t>/2016/</w:t>
      </w:r>
      <w:r w:rsidR="005511BD" w:rsidRPr="003B63D8">
        <w:rPr>
          <w:rFonts w:cs="Arial"/>
          <w:sz w:val="20"/>
          <w:szCs w:val="20"/>
          <w:lang w:val="en-US"/>
        </w:rPr>
        <w:t>AMIF</w:t>
      </w:r>
      <w:r w:rsidR="005511BD" w:rsidRPr="003B63D8">
        <w:rPr>
          <w:rFonts w:cs="Arial"/>
          <w:sz w:val="20"/>
          <w:szCs w:val="20"/>
          <w:lang w:val="el-GR"/>
        </w:rPr>
        <w:t>/</w:t>
      </w:r>
      <w:r w:rsidR="005511BD" w:rsidRPr="003B63D8">
        <w:rPr>
          <w:rFonts w:cs="Arial"/>
          <w:sz w:val="20"/>
          <w:szCs w:val="20"/>
          <w:lang w:val="en-US"/>
        </w:rPr>
        <w:t>AG</w:t>
      </w:r>
      <w:r w:rsidR="005511BD" w:rsidRPr="003B63D8">
        <w:rPr>
          <w:rFonts w:cs="Arial"/>
          <w:sz w:val="20"/>
          <w:szCs w:val="20"/>
          <w:lang w:val="el-GR"/>
        </w:rPr>
        <w:t>/</w:t>
      </w:r>
      <w:r w:rsidR="005511BD" w:rsidRPr="003B63D8">
        <w:rPr>
          <w:rFonts w:cs="Arial"/>
          <w:sz w:val="20"/>
          <w:szCs w:val="20"/>
          <w:lang w:val="en-US"/>
        </w:rPr>
        <w:t>EMAS</w:t>
      </w:r>
      <w:r w:rsidR="005511BD" w:rsidRPr="003B63D8">
        <w:rPr>
          <w:rFonts w:cs="Arial"/>
          <w:sz w:val="20"/>
          <w:szCs w:val="20"/>
          <w:lang w:val="el-GR"/>
        </w:rPr>
        <w:t xml:space="preserve">/0042 και </w:t>
      </w:r>
      <w:r w:rsidR="005511BD" w:rsidRPr="003B63D8">
        <w:rPr>
          <w:rFonts w:cs="Arial"/>
          <w:sz w:val="20"/>
          <w:szCs w:val="20"/>
          <w:lang w:val="en-US"/>
        </w:rPr>
        <w:t>HOME</w:t>
      </w:r>
      <w:r w:rsidR="005511BD" w:rsidRPr="003B63D8">
        <w:rPr>
          <w:rFonts w:cs="Arial"/>
          <w:sz w:val="20"/>
          <w:szCs w:val="20"/>
          <w:lang w:val="el-GR"/>
        </w:rPr>
        <w:t>/2016/</w:t>
      </w:r>
      <w:r w:rsidR="005511BD" w:rsidRPr="003B63D8">
        <w:rPr>
          <w:rFonts w:cs="Arial"/>
          <w:sz w:val="20"/>
          <w:szCs w:val="20"/>
          <w:lang w:val="en-US"/>
        </w:rPr>
        <w:t>ISFB</w:t>
      </w:r>
      <w:r w:rsidR="005511BD" w:rsidRPr="003B63D8">
        <w:rPr>
          <w:rFonts w:cs="Arial"/>
          <w:sz w:val="20"/>
          <w:szCs w:val="20"/>
          <w:lang w:val="el-GR"/>
        </w:rPr>
        <w:t>/</w:t>
      </w:r>
      <w:r w:rsidR="005511BD" w:rsidRPr="003B63D8">
        <w:rPr>
          <w:rFonts w:cs="Arial"/>
          <w:sz w:val="20"/>
          <w:szCs w:val="20"/>
          <w:lang w:val="en-US"/>
        </w:rPr>
        <w:t>AG</w:t>
      </w:r>
      <w:r w:rsidR="005511BD" w:rsidRPr="003B63D8">
        <w:rPr>
          <w:rFonts w:cs="Arial"/>
          <w:sz w:val="20"/>
          <w:szCs w:val="20"/>
          <w:lang w:val="el-GR"/>
        </w:rPr>
        <w:t>/</w:t>
      </w:r>
      <w:r w:rsidR="005511BD" w:rsidRPr="003B63D8">
        <w:rPr>
          <w:rFonts w:cs="Arial"/>
          <w:sz w:val="20"/>
          <w:szCs w:val="20"/>
          <w:lang w:val="en-US"/>
        </w:rPr>
        <w:t>EMAS</w:t>
      </w:r>
      <w:r w:rsidR="005511BD" w:rsidRPr="003B63D8">
        <w:rPr>
          <w:rFonts w:cs="Arial"/>
          <w:sz w:val="20"/>
          <w:szCs w:val="20"/>
          <w:lang w:val="el-GR"/>
        </w:rPr>
        <w:t>/0030</w:t>
      </w:r>
      <w:r w:rsidR="005511BD" w:rsidRPr="003B63D8">
        <w:rPr>
          <w:rFonts w:cs="Arial"/>
          <w:sz w:val="20"/>
          <w:szCs w:val="20"/>
          <w:vertAlign w:val="superscript"/>
          <w:lang w:val="el-GR"/>
        </w:rPr>
        <w:t xml:space="preserve"> </w:t>
      </w:r>
      <w:r w:rsidR="005511BD" w:rsidRPr="003B63D8">
        <w:rPr>
          <w:rFonts w:cs="Arial"/>
          <w:sz w:val="20"/>
          <w:szCs w:val="20"/>
          <w:lang w:val="el-GR"/>
        </w:rPr>
        <w:t xml:space="preserve">η οποία αναρτήθηκε στο ΚΗΜΔΗΣ με ΑΔΑΜ: </w:t>
      </w:r>
      <w:r w:rsidR="0003720C" w:rsidRPr="0003720C">
        <w:rPr>
          <w:sz w:val="20"/>
          <w:szCs w:val="20"/>
          <w:lang w:val="el-GR"/>
        </w:rPr>
        <w:t>17</w:t>
      </w:r>
      <w:r w:rsidR="0003720C">
        <w:rPr>
          <w:sz w:val="20"/>
          <w:szCs w:val="20"/>
          <w:lang w:val="en-US"/>
        </w:rPr>
        <w:t>PROC</w:t>
      </w:r>
      <w:r w:rsidR="0003720C" w:rsidRPr="0003720C">
        <w:rPr>
          <w:sz w:val="20"/>
          <w:szCs w:val="20"/>
          <w:lang w:val="el-GR"/>
        </w:rPr>
        <w:t>005723481.</w:t>
      </w:r>
    </w:p>
    <w:p w:rsidR="007E7CBB" w:rsidRPr="003B63D8" w:rsidRDefault="007E7CBB" w:rsidP="007E7CBB">
      <w:pPr>
        <w:rPr>
          <w:rFonts w:cs="Arial"/>
          <w:sz w:val="20"/>
          <w:szCs w:val="20"/>
          <w:lang w:val="el-GR"/>
        </w:rPr>
      </w:pPr>
    </w:p>
    <w:p w:rsidR="00F4432D" w:rsidRPr="00F544B1" w:rsidRDefault="007E7CBB" w:rsidP="00F0717A">
      <w:pPr>
        <w:ind w:left="2880" w:firstLine="720"/>
        <w:rPr>
          <w:rFonts w:cs="Arial"/>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2"/>
      </w:r>
      <w:r w:rsidRPr="003B63D8">
        <w:rPr>
          <w:rFonts w:cs="Arial"/>
          <w:sz w:val="20"/>
          <w:szCs w:val="20"/>
          <w:lang w:val="el-GR"/>
        </w:rPr>
        <w:t xml:space="preserve">: [……]   </w:t>
      </w:r>
    </w:p>
    <w:p w:rsidR="00F4432D" w:rsidRPr="00E55C6D" w:rsidRDefault="00F4432D" w:rsidP="00F4432D">
      <w:pPr>
        <w:rPr>
          <w:lang w:val="el-GR"/>
        </w:rPr>
      </w:pPr>
    </w:p>
    <w:p w:rsidR="00F0717A" w:rsidRPr="00E55C6D" w:rsidRDefault="00F0717A" w:rsidP="00F4432D">
      <w:pPr>
        <w:rPr>
          <w:lang w:val="el-GR"/>
        </w:rPr>
      </w:pPr>
    </w:p>
    <w:p w:rsidR="00F4432D" w:rsidRPr="007E7CBB" w:rsidRDefault="00F4432D" w:rsidP="00F4432D">
      <w:pPr>
        <w:rPr>
          <w:lang w:val="el-GR"/>
        </w:rPr>
      </w:pPr>
    </w:p>
    <w:p w:rsidR="00D00DDA" w:rsidRPr="002A3E06" w:rsidRDefault="00D00DDA" w:rsidP="003B63D8">
      <w:pPr>
        <w:tabs>
          <w:tab w:val="left" w:pos="2250"/>
        </w:tabs>
        <w:rPr>
          <w:lang w:val="el-GR"/>
        </w:rPr>
      </w:pPr>
    </w:p>
    <w:sectPr w:rsidR="00D00DDA" w:rsidRPr="002A3E06" w:rsidSect="003B63D8">
      <w:headerReference w:type="default" r:id="rId9"/>
      <w:foot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A1B" w:rsidRDefault="007A5A1B" w:rsidP="00F4432D">
      <w:r>
        <w:separator/>
      </w:r>
    </w:p>
  </w:endnote>
  <w:endnote w:type="continuationSeparator" w:id="0">
    <w:p w:rsidR="007A5A1B" w:rsidRDefault="007A5A1B" w:rsidP="00F4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89" w:rsidRPr="00981978" w:rsidRDefault="004A2E89" w:rsidP="00981978">
    <w:pPr>
      <w:pStyle w:val="Footer"/>
      <w:rPr>
        <w:rFonts w:cs="Arial"/>
        <w:sz w:val="20"/>
        <w:szCs w:val="20"/>
        <w:lang w:val="el-GR"/>
      </w:rPr>
    </w:pPr>
    <w:r w:rsidRPr="00981978">
      <w:rPr>
        <w:rFonts w:cs="Arial"/>
        <w:lang w:val="el-GR"/>
      </w:rPr>
      <w:t xml:space="preserve">    </w:t>
    </w:r>
    <w:r>
      <w:rPr>
        <w:rFonts w:cs="Arial"/>
        <w:noProof/>
        <w:sz w:val="20"/>
        <w:szCs w:val="20"/>
        <w:lang w:val="el-GR" w:eastAsia="el-GR"/>
      </w:rPr>
      <w:drawing>
        <wp:inline distT="0" distB="0" distL="0" distR="0">
          <wp:extent cx="438150" cy="2857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981978">
      <w:rPr>
        <w:rFonts w:cs="Arial"/>
        <w:sz w:val="20"/>
        <w:szCs w:val="20"/>
        <w:lang w:val="el-GR"/>
      </w:rPr>
      <w:t xml:space="preserve">                                     Το έργο συγχρηματοδοτείται από</w:t>
    </w:r>
    <w:r w:rsidRPr="00981978">
      <w:rPr>
        <w:sz w:val="20"/>
        <w:szCs w:val="20"/>
        <w:lang w:val="el-GR"/>
      </w:rPr>
      <w:t xml:space="preserve">                                            </w:t>
    </w:r>
    <w:r>
      <w:rPr>
        <w:noProof/>
        <w:sz w:val="20"/>
        <w:szCs w:val="20"/>
        <w:lang w:val="el-GR" w:eastAsia="el-GR"/>
      </w:rPr>
      <w:drawing>
        <wp:inline distT="0" distB="0" distL="0" distR="0">
          <wp:extent cx="323850" cy="257175"/>
          <wp:effectExtent l="19050" t="0" r="0" b="0"/>
          <wp:docPr id="1" name="Picture 2" descr="ypet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petha.PNG"/>
                  <pic:cNvPicPr>
                    <a:picLocks noChangeAspect="1" noChangeArrowheads="1"/>
                  </pic:cNvPicPr>
                </pic:nvPicPr>
                <pic:blipFill>
                  <a:blip r:embed="rId2"/>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A2E89" w:rsidRPr="00981978" w:rsidRDefault="004A2E89" w:rsidP="00981978">
    <w:pPr>
      <w:pStyle w:val="Footer"/>
      <w:rPr>
        <w:rFonts w:cs="Arial"/>
        <w:sz w:val="20"/>
        <w:szCs w:val="20"/>
        <w:lang w:val="el-GR"/>
      </w:rPr>
    </w:pPr>
    <w:r w:rsidRPr="00981978">
      <w:rPr>
        <w:rFonts w:cs="Arial"/>
        <w:sz w:val="20"/>
        <w:szCs w:val="20"/>
        <w:lang w:val="el-GR"/>
      </w:rPr>
      <w:t xml:space="preserve">                                 το Ταμείο Ασύλου, Μετανάστευσης και Ένταξης της ΕΕ και</w:t>
    </w:r>
    <w:r w:rsidRPr="00981978">
      <w:rPr>
        <w:sz w:val="20"/>
        <w:szCs w:val="20"/>
        <w:lang w:val="el-GR"/>
      </w:rPr>
      <w:t xml:space="preserve">          </w:t>
    </w:r>
  </w:p>
  <w:p w:rsidR="004A2E89" w:rsidRPr="00981978" w:rsidRDefault="004A2E89" w:rsidP="00981978">
    <w:pPr>
      <w:pStyle w:val="Footer"/>
      <w:rPr>
        <w:sz w:val="20"/>
        <w:szCs w:val="20"/>
        <w:lang w:val="el-GR"/>
      </w:rPr>
    </w:pPr>
    <w:r w:rsidRPr="00981978">
      <w:rPr>
        <w:rFonts w:cs="Arial"/>
        <w:sz w:val="20"/>
        <w:szCs w:val="20"/>
        <w:lang w:val="el-GR"/>
      </w:rPr>
      <w:t xml:space="preserve">                                              το Ταμείο Εσωτερικής Ασφάλειας της ΕΕ</w:t>
    </w:r>
  </w:p>
  <w:p w:rsidR="004A2E89" w:rsidRPr="00981978" w:rsidRDefault="004A2E89" w:rsidP="00981978">
    <w:pPr>
      <w:pStyle w:val="Footer"/>
      <w:rPr>
        <w:lang w:val="el-GR"/>
      </w:rPr>
    </w:pPr>
  </w:p>
  <w:p w:rsidR="004A2E89" w:rsidRPr="00981978" w:rsidRDefault="004A2E89">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A1B" w:rsidRDefault="007A5A1B" w:rsidP="00F4432D">
      <w:r>
        <w:separator/>
      </w:r>
    </w:p>
  </w:footnote>
  <w:footnote w:type="continuationSeparator" w:id="0">
    <w:p w:rsidR="007A5A1B" w:rsidRDefault="007A5A1B" w:rsidP="00F4432D">
      <w:r>
        <w:continuationSeparator/>
      </w:r>
    </w:p>
  </w:footnote>
  <w:footnote w:id="1">
    <w:p w:rsidR="004A2E89" w:rsidRPr="001C0B52" w:rsidRDefault="004A2E89"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2">
    <w:p w:rsidR="004A2E89" w:rsidRPr="00C62A59" w:rsidRDefault="004A2E89"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4A2E89" w:rsidRPr="00C62A59" w:rsidRDefault="004A2E89"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4A2E89" w:rsidRPr="00C62A59" w:rsidRDefault="004A2E89"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4A2E89" w:rsidRPr="00C62A59" w:rsidRDefault="004A2E89"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4A2E89" w:rsidRPr="00EC5AD0" w:rsidRDefault="004A2E89">
      <w:pPr>
        <w:pStyle w:val="FootnoteText"/>
        <w:rPr>
          <w:lang w:val="el-GR"/>
        </w:rPr>
      </w:pPr>
    </w:p>
  </w:footnote>
  <w:footnote w:id="3">
    <w:p w:rsidR="004A2E89" w:rsidRDefault="004A2E89">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4A2E89" w:rsidRPr="009741D8" w:rsidRDefault="004A2E89">
      <w:pPr>
        <w:pStyle w:val="FootnoteText"/>
        <w:rPr>
          <w:lang w:val="el-GR"/>
        </w:rPr>
      </w:pPr>
    </w:p>
  </w:footnote>
  <w:footnote w:id="4">
    <w:p w:rsidR="004A2E89" w:rsidRPr="00F94C6C" w:rsidRDefault="004A2E89">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5">
    <w:p w:rsidR="004A2E89" w:rsidRDefault="004A2E89"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4A2E89" w:rsidRPr="00A10460" w:rsidRDefault="004A2E89" w:rsidP="00674927">
      <w:pPr>
        <w:pStyle w:val="FootnoteText"/>
        <w:jc w:val="both"/>
        <w:rPr>
          <w:rFonts w:cs="Arial"/>
          <w:lang w:val="el-GR"/>
        </w:rPr>
      </w:pPr>
    </w:p>
  </w:footnote>
  <w:footnote w:id="6">
    <w:p w:rsidR="004A2E89" w:rsidRDefault="004A2E89">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4A2E89" w:rsidRPr="00A10460" w:rsidRDefault="004A2E89">
      <w:pPr>
        <w:pStyle w:val="FootnoteText"/>
        <w:rPr>
          <w:rFonts w:cs="Arial"/>
          <w:lang w:val="el-GR"/>
        </w:rPr>
      </w:pPr>
    </w:p>
  </w:footnote>
  <w:footnote w:id="7">
    <w:p w:rsidR="004A2E89" w:rsidRPr="00A10460" w:rsidRDefault="004A2E89"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8">
    <w:p w:rsidR="004A2E89" w:rsidRPr="00A10460" w:rsidRDefault="004A2E89"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9">
    <w:p w:rsidR="004A2E89" w:rsidRDefault="004A2E89">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4A2E89" w:rsidRPr="00A10460" w:rsidRDefault="004A2E89">
      <w:pPr>
        <w:pStyle w:val="FootnoteText"/>
        <w:rPr>
          <w:rFonts w:cs="Arial"/>
          <w:lang w:val="el-GR"/>
        </w:rPr>
      </w:pPr>
    </w:p>
  </w:footnote>
  <w:footnote w:id="10">
    <w:p w:rsidR="004A2E89" w:rsidRPr="00A10460" w:rsidRDefault="004A2E89"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1">
    <w:p w:rsidR="004A2E89" w:rsidRPr="00A10460" w:rsidRDefault="004A2E89"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2">
    <w:p w:rsidR="004A2E89" w:rsidRPr="00986BDD" w:rsidRDefault="004A2E89"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3">
    <w:p w:rsidR="004A2E89" w:rsidRPr="00986BDD" w:rsidRDefault="004A2E89">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4">
    <w:p w:rsidR="004A2E89" w:rsidRPr="00986BDD" w:rsidRDefault="004A2E89">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4A2E89" w:rsidRPr="00986BDD" w:rsidRDefault="004A2E89">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4A2E89" w:rsidRPr="00986BDD" w:rsidRDefault="004A2E89"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4A2E89" w:rsidRPr="00986BDD" w:rsidRDefault="004A2E89" w:rsidP="00F638B9">
      <w:pPr>
        <w:pStyle w:val="FootnoteText"/>
        <w:jc w:val="both"/>
        <w:rPr>
          <w:rFonts w:cs="Arial"/>
          <w:lang w:val="el-GR"/>
        </w:rPr>
      </w:pPr>
    </w:p>
  </w:footnote>
  <w:footnote w:id="17">
    <w:p w:rsidR="004A2E89" w:rsidRPr="00986BDD" w:rsidRDefault="004A2E89"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8">
    <w:p w:rsidR="004A2E89" w:rsidRPr="00221289" w:rsidRDefault="004A2E89"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4A2E89" w:rsidRPr="00221289" w:rsidRDefault="004A2E89" w:rsidP="00FE4A38">
      <w:pPr>
        <w:pStyle w:val="FootnoteText"/>
        <w:jc w:val="both"/>
        <w:rPr>
          <w:rFonts w:cs="Arial"/>
          <w:lang w:val="el-GR"/>
        </w:rPr>
      </w:pPr>
    </w:p>
  </w:footnote>
  <w:footnote w:id="19">
    <w:p w:rsidR="004A2E89" w:rsidRPr="00FE4A38" w:rsidRDefault="004A2E89"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4A2E89" w:rsidRPr="002A3E06" w:rsidRDefault="004A2E89">
      <w:pPr>
        <w:pStyle w:val="FootnoteText"/>
        <w:rPr>
          <w:lang w:val="el-GR"/>
        </w:rPr>
      </w:pPr>
    </w:p>
  </w:footnote>
  <w:footnote w:id="20">
    <w:p w:rsidR="004A2E89" w:rsidRPr="002A3E06" w:rsidRDefault="004A2E89">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4A2E89" w:rsidRPr="002A3E06" w:rsidRDefault="004A2E89">
      <w:pPr>
        <w:pStyle w:val="FootnoteText"/>
        <w:rPr>
          <w:rFonts w:cs="Arial"/>
          <w:lang w:val="el-GR"/>
        </w:rPr>
      </w:pPr>
    </w:p>
  </w:footnote>
  <w:footnote w:id="21">
    <w:p w:rsidR="004A2E89" w:rsidRPr="005511BD" w:rsidRDefault="004A2E89"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2">
    <w:p w:rsidR="004A2E89" w:rsidRPr="00E55C6D" w:rsidRDefault="004A2E89" w:rsidP="001D044E">
      <w:pPr>
        <w:pStyle w:val="FootnoteText"/>
        <w:jc w:val="both"/>
        <w:rPr>
          <w:lang w:val="el-GR"/>
        </w:rPr>
      </w:pPr>
      <w:r>
        <w:rPr>
          <w:rStyle w:val="FootnoteReference"/>
        </w:rPr>
        <w:footnoteRef/>
      </w:r>
      <w:r w:rsidRPr="00E55C6D">
        <w:rPr>
          <w:lang w:val="el-GR"/>
        </w:rPr>
        <w:t xml:space="preserve"> </w:t>
      </w:r>
      <w:r>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κάθε άτομο πρέπει να υπογράψει το ίδιο ΤΕΥΔ, σύμφωνα με το ισχύον θεσμικό και κανονιστικό πλαίσιο που διέπει τον οικονομικό φορέα συμπεριλαμβανομένων των διατάξεων περί προστασίας δεδομένων προσωπικού χαρακτήρα. Η υποχρέωση υπογραφής, αφορά ιδίως τα άτομα που αναφέρονται στο τελευταίο εδάφιο της παρ. 1 του άρθρου 73 του Ν.4412/2016 για τις εταιρικές μορφές της Ο.Ε., Ε.Ε., Ε.Π.Ε. και Α.Ε.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4A2E89" w:rsidRDefault="00E361C2">
        <w:pPr>
          <w:pStyle w:val="Header"/>
          <w:jc w:val="center"/>
        </w:pPr>
        <w:fldSimple w:instr=" PAGE   \* MERGEFORMAT ">
          <w:r w:rsidR="0003720C">
            <w:rPr>
              <w:noProof/>
            </w:rPr>
            <w:t>4</w:t>
          </w:r>
        </w:fldSimple>
      </w:p>
    </w:sdtContent>
  </w:sdt>
  <w:p w:rsidR="004A2E89" w:rsidRDefault="004A2E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432D"/>
    <w:rsid w:val="00004F8D"/>
    <w:rsid w:val="00005E31"/>
    <w:rsid w:val="0003720C"/>
    <w:rsid w:val="000D3257"/>
    <w:rsid w:val="00192E87"/>
    <w:rsid w:val="001C0B52"/>
    <w:rsid w:val="001C1187"/>
    <w:rsid w:val="001D044E"/>
    <w:rsid w:val="001F5260"/>
    <w:rsid w:val="00221289"/>
    <w:rsid w:val="0023761B"/>
    <w:rsid w:val="00240684"/>
    <w:rsid w:val="0026608B"/>
    <w:rsid w:val="00277656"/>
    <w:rsid w:val="002A3E06"/>
    <w:rsid w:val="002C23A5"/>
    <w:rsid w:val="00307AB8"/>
    <w:rsid w:val="00311432"/>
    <w:rsid w:val="003145F2"/>
    <w:rsid w:val="00331CF2"/>
    <w:rsid w:val="0033367C"/>
    <w:rsid w:val="00340AD4"/>
    <w:rsid w:val="0036508B"/>
    <w:rsid w:val="003B63D8"/>
    <w:rsid w:val="004206BA"/>
    <w:rsid w:val="00443DD5"/>
    <w:rsid w:val="00471546"/>
    <w:rsid w:val="004A2E89"/>
    <w:rsid w:val="004B5FA5"/>
    <w:rsid w:val="004E4708"/>
    <w:rsid w:val="00503576"/>
    <w:rsid w:val="005511BD"/>
    <w:rsid w:val="00633B46"/>
    <w:rsid w:val="00673347"/>
    <w:rsid w:val="00674927"/>
    <w:rsid w:val="0069581F"/>
    <w:rsid w:val="006C20A6"/>
    <w:rsid w:val="006E2B2E"/>
    <w:rsid w:val="006F709E"/>
    <w:rsid w:val="00700C8B"/>
    <w:rsid w:val="00703830"/>
    <w:rsid w:val="00735787"/>
    <w:rsid w:val="0074601B"/>
    <w:rsid w:val="00756E06"/>
    <w:rsid w:val="007A5A1B"/>
    <w:rsid w:val="007C7124"/>
    <w:rsid w:val="007E7CBB"/>
    <w:rsid w:val="00800A37"/>
    <w:rsid w:val="00821501"/>
    <w:rsid w:val="0084338E"/>
    <w:rsid w:val="008652B9"/>
    <w:rsid w:val="009072A3"/>
    <w:rsid w:val="00943E2F"/>
    <w:rsid w:val="00973D3E"/>
    <w:rsid w:val="009741D8"/>
    <w:rsid w:val="00981978"/>
    <w:rsid w:val="00986BDD"/>
    <w:rsid w:val="009B1CCC"/>
    <w:rsid w:val="009B4AAE"/>
    <w:rsid w:val="009C120A"/>
    <w:rsid w:val="00A10460"/>
    <w:rsid w:val="00A118C6"/>
    <w:rsid w:val="00A44272"/>
    <w:rsid w:val="00A910E8"/>
    <w:rsid w:val="00A92F1F"/>
    <w:rsid w:val="00AE7737"/>
    <w:rsid w:val="00B473C3"/>
    <w:rsid w:val="00B84F44"/>
    <w:rsid w:val="00BB6950"/>
    <w:rsid w:val="00BD481A"/>
    <w:rsid w:val="00BE41B2"/>
    <w:rsid w:val="00BF1FE0"/>
    <w:rsid w:val="00BF3CD7"/>
    <w:rsid w:val="00C117F1"/>
    <w:rsid w:val="00C51745"/>
    <w:rsid w:val="00C62A59"/>
    <w:rsid w:val="00C7556A"/>
    <w:rsid w:val="00C92272"/>
    <w:rsid w:val="00D00DDA"/>
    <w:rsid w:val="00D1176C"/>
    <w:rsid w:val="00D11F4D"/>
    <w:rsid w:val="00D25D8B"/>
    <w:rsid w:val="00D32391"/>
    <w:rsid w:val="00D520BF"/>
    <w:rsid w:val="00D64195"/>
    <w:rsid w:val="00D76ACD"/>
    <w:rsid w:val="00D950E0"/>
    <w:rsid w:val="00E25D6A"/>
    <w:rsid w:val="00E361C2"/>
    <w:rsid w:val="00E55C6D"/>
    <w:rsid w:val="00E92180"/>
    <w:rsid w:val="00EA2A1A"/>
    <w:rsid w:val="00EC5AD0"/>
    <w:rsid w:val="00ED641F"/>
    <w:rsid w:val="00F02AFD"/>
    <w:rsid w:val="00F03658"/>
    <w:rsid w:val="00F0717A"/>
    <w:rsid w:val="00F4432D"/>
    <w:rsid w:val="00F544B1"/>
    <w:rsid w:val="00F638B9"/>
    <w:rsid w:val="00F77D0B"/>
    <w:rsid w:val="00F9137C"/>
    <w:rsid w:val="00F94C6C"/>
    <w:rsid w:val="00FA3D7C"/>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m@mil.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87537-E1AA-411C-8C81-AF0E966C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1740</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akotsilieris</cp:lastModifiedBy>
  <cp:revision>63</cp:revision>
  <dcterms:created xsi:type="dcterms:W3CDTF">2016-12-20T09:54:00Z</dcterms:created>
  <dcterms:modified xsi:type="dcterms:W3CDTF">2017-01-24T11:19:00Z</dcterms:modified>
</cp:coreProperties>
</file>